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2" w:rsidRPr="00436E3D" w:rsidRDefault="00D36692" w:rsidP="0058164D">
      <w:pPr>
        <w:bidi/>
        <w:rPr>
          <w:rFonts w:cs="2  Titr"/>
          <w:b/>
          <w:bCs/>
          <w:sz w:val="40"/>
          <w:szCs w:val="40"/>
          <w:u w:val="single"/>
          <w:rtl/>
        </w:rPr>
      </w:pPr>
      <w:r w:rsidRPr="00436E3D">
        <w:rPr>
          <w:rFonts w:cs="2  Titr"/>
          <w:b/>
          <w:bCs/>
          <w:sz w:val="40"/>
          <w:szCs w:val="40"/>
          <w:u w:val="single"/>
          <w:rtl/>
        </w:rPr>
        <w:t>وظايف مركز آموزش</w:t>
      </w:r>
      <w:r w:rsidRPr="00436E3D">
        <w:rPr>
          <w:rFonts w:cs="2  Titr" w:hint="cs"/>
          <w:b/>
          <w:bCs/>
          <w:sz w:val="40"/>
          <w:szCs w:val="40"/>
          <w:u w:val="single"/>
          <w:rtl/>
        </w:rPr>
        <w:t xml:space="preserve"> بهورزی</w:t>
      </w:r>
      <w:r w:rsidRPr="00436E3D">
        <w:rPr>
          <w:rFonts w:cs="2  Titr"/>
          <w:b/>
          <w:bCs/>
          <w:sz w:val="40"/>
          <w:szCs w:val="40"/>
          <w:u w:val="single"/>
          <w:rtl/>
        </w:rPr>
        <w:t xml:space="preserve"> 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جذب و 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پذيرش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بهورز</w:t>
      </w:r>
    </w:p>
    <w:p w:rsidR="00D36692" w:rsidRPr="006D5C83" w:rsidRDefault="00D36692" w:rsidP="001D1D34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آموزش وتربیت </w:t>
      </w:r>
      <w:r w:rsidR="001D1D34">
        <w:rPr>
          <w:rFonts w:ascii="Bold" w:eastAsia="Times New Roman" w:hAnsi="Bold" w:cs="2  Nazanin" w:hint="cs"/>
          <w:b/>
          <w:bCs/>
          <w:sz w:val="24"/>
          <w:szCs w:val="24"/>
          <w:rtl/>
        </w:rPr>
        <w:t>فراگیران بهورزی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مطابق با آئین نامه دوره آموزش بهورزی مصوب شورای معاونین وزارت متبوع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آموزش و توانمند سازی و بازآموزی کارکنان نظام سلامت</w:t>
      </w:r>
    </w:p>
    <w:p w:rsidR="00D36692" w:rsidRPr="001D1D34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دریافت نیازهاي آموزشی کارکنان از واحدهاي مختلف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, 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تطبیق نیازهاي واحدها با نیاز واقعی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, اعلا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م 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نتا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یج نیاز سنجی ها به واحد 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ها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 ستادي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,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برنامه ریزي جهت اجراي دوره هاي آموزشی با همکاري واحدهاي ستا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دی و 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نظارت و ارزشیابی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از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 کلاسها و کارگاههاي برگزار شده</w:t>
      </w:r>
    </w:p>
    <w:p w:rsidR="001D1D34" w:rsidRPr="006D5C83" w:rsidRDefault="001D1D34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>
        <w:rPr>
          <w:rFonts w:ascii="Bold" w:eastAsia="Times New Roman" w:hAnsi="Bold" w:cs="2  Nazanin" w:hint="cs"/>
          <w:b/>
          <w:bCs/>
          <w:sz w:val="24"/>
          <w:szCs w:val="24"/>
          <w:rtl/>
        </w:rPr>
        <w:t>ارتقاء مهارتهای آموزشی مربیان وسایر کارکنان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همکاري با فصلنامه بهورز , جمع آوري و استخراج نیازهاي آموزشی بهورزان شاغل از طریق فرم هاي نیازسنج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ی 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کارکنان جهت ارسال به دفتر فصلنامه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مشارکت در برگزاري دوره هاي کارورزي، کارآموزي دانشجویان پزشکی و پیراپزشکی در مراکز بهداشتی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 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درمانی شهري و روستای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ی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مشارکت در آموزش دانشجویان دوره هاي پزشکی اجتماعی و جامعه نگر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مشارکت در ارتقاء برنامه هاي آموزشی و کارآموزي دانشجویان با همکاري دانشکده ها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مشارکت در جلسات هماهنگی دانشکده ها جهت انتقال مشکلات موجود دوره کارآموزي دانشجویان در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فیلدهای آموزشی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آموزش کارکنان بدو خدمت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برگزاري مراسم بزرگداشت روز بهورز با همکاري سایر واحد هاي ستادي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انتخاب بهورز و مربی نمونه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تشکیل شوراي بهورزي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حضور فعال در جلسات آموزشی و بازآموزي مرکز بهداشت شهرستان و استان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مشارکت در نظارت بر عملکرد کارکنان مراکز 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 xml:space="preserve">جامع خدمات سلامت روستایی وشهری 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نظارت مستمر بر فعالیت پرسنل خانه هاي بهداشت آموزشی و دانش آموزي و باز خورد به مدیر مرکزمربوطه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ارسال نتایج نظارت ها و پیشنهاد تشویق و تنبیه کارکنان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مشارکت در کمیته هاي آموزشی و اجرایی مرکز بهداشت شهرستان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همکاري با مرکز بهداشت در راه اندازي خانه هاي بهداشت دانش آموزي و مراکز 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جامع خدمات سلامت روستایی وشهری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 جدید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تمهید مقدمات دریافت دیپلم کار دانش بهورزان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مشارکت در امور اداري بهورزان 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(</w:t>
      </w: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 xml:space="preserve"> ارزشیابی سالیانه ، ارتقاء شغلی ،تغییر عنوان و</w:t>
      </w:r>
      <w:r w:rsidRPr="006D5C83">
        <w:rPr>
          <w:rFonts w:ascii="Bold" w:eastAsia="Times New Roman" w:hAnsi="Bold" w:cs="2  Nazanin"/>
          <w:b/>
          <w:bCs/>
          <w:sz w:val="24"/>
          <w:szCs w:val="24"/>
        </w:rPr>
        <w:t xml:space="preserve"> ..</w:t>
      </w:r>
      <w:r w:rsidRPr="006D5C83">
        <w:rPr>
          <w:rFonts w:ascii="Bold" w:eastAsia="Times New Roman" w:hAnsi="Bold" w:cs="2  Nazanin" w:hint="cs"/>
          <w:b/>
          <w:bCs/>
          <w:sz w:val="24"/>
          <w:szCs w:val="24"/>
          <w:rtl/>
        </w:rPr>
        <w:t>.)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پژوهش در عرصه هاي بهداشتی درمانی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تامین امور رفاهی بهورزان و دانش آموزان بهورزي با همکاري امور اداري</w:t>
      </w:r>
    </w:p>
    <w:p w:rsidR="00D36692" w:rsidRPr="006D5C83" w:rsidRDefault="00D36692" w:rsidP="00D36692">
      <w:pPr>
        <w:pStyle w:val="ListParagraph"/>
        <w:numPr>
          <w:ilvl w:val="0"/>
          <w:numId w:val="6"/>
        </w:numPr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  <w:r w:rsidRPr="006D5C83">
        <w:rPr>
          <w:rFonts w:ascii="Bold" w:eastAsia="Times New Roman" w:hAnsi="Bold" w:cs="2  Nazanin"/>
          <w:b/>
          <w:bCs/>
          <w:sz w:val="24"/>
          <w:szCs w:val="24"/>
          <w:rtl/>
        </w:rPr>
        <w:t>مشارکت در کمیته نقل و انتقالات به ویژه بهورزان</w:t>
      </w:r>
    </w:p>
    <w:p w:rsidR="00D36692" w:rsidRDefault="00D36692" w:rsidP="00D36692">
      <w:pPr>
        <w:bidi/>
        <w:jc w:val="both"/>
        <w:rPr>
          <w:rFonts w:ascii="Bold" w:eastAsia="Times New Roman" w:hAnsi="Bold" w:cs="2  Nazanin"/>
          <w:b/>
          <w:bCs/>
          <w:sz w:val="24"/>
          <w:szCs w:val="24"/>
          <w:rtl/>
        </w:rPr>
      </w:pPr>
    </w:p>
    <w:p w:rsidR="006F3453" w:rsidRDefault="006F3453" w:rsidP="006F3453">
      <w:pPr>
        <w:bidi/>
        <w:jc w:val="both"/>
        <w:rPr>
          <w:rFonts w:ascii="Bold" w:eastAsia="Times New Roman" w:hAnsi="Bold" w:cs="2  Nazanin"/>
          <w:b/>
          <w:bCs/>
          <w:sz w:val="24"/>
          <w:szCs w:val="24"/>
          <w:rtl/>
        </w:rPr>
      </w:pPr>
    </w:p>
    <w:p w:rsidR="00D36692" w:rsidRPr="00B00275" w:rsidRDefault="00D36692" w:rsidP="00D36692">
      <w:pPr>
        <w:bidi/>
        <w:jc w:val="both"/>
        <w:rPr>
          <w:rFonts w:ascii="Bold" w:eastAsia="Times New Roman" w:hAnsi="Bold" w:cs="2  Nazanin"/>
          <w:b/>
          <w:bCs/>
          <w:sz w:val="24"/>
          <w:szCs w:val="24"/>
        </w:rPr>
      </w:pPr>
    </w:p>
    <w:tbl>
      <w:tblPr>
        <w:bidiVisual/>
        <w:tblW w:w="10195" w:type="dxa"/>
        <w:jc w:val="center"/>
        <w:tblLook w:val="04A0" w:firstRow="1" w:lastRow="0" w:firstColumn="1" w:lastColumn="0" w:noHBand="0" w:noVBand="1"/>
      </w:tblPr>
      <w:tblGrid>
        <w:gridCol w:w="709"/>
        <w:gridCol w:w="1245"/>
        <w:gridCol w:w="1417"/>
        <w:gridCol w:w="754"/>
        <w:gridCol w:w="709"/>
        <w:gridCol w:w="966"/>
        <w:gridCol w:w="649"/>
        <w:gridCol w:w="795"/>
        <w:gridCol w:w="663"/>
        <w:gridCol w:w="728"/>
        <w:gridCol w:w="709"/>
        <w:gridCol w:w="851"/>
      </w:tblGrid>
      <w:tr w:rsidR="00B00275" w:rsidRPr="00B00275" w:rsidTr="00D43011">
        <w:trPr>
          <w:trHeight w:val="495"/>
          <w:jc w:val="center"/>
        </w:trPr>
        <w:tc>
          <w:tcPr>
            <w:tcW w:w="10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B00275">
              <w:rPr>
                <w:rFonts w:ascii="Calibri" w:eastAsia="Times New Roman" w:hAnsi="Calibri" w:cs="2  Titr"/>
                <w:color w:val="000000"/>
                <w:rtl/>
              </w:rPr>
              <w:t xml:space="preserve">وضعیت آموزشی در مراکز آموزش بهورزی </w:t>
            </w:r>
            <w:r w:rsidR="00F61F8D">
              <w:rPr>
                <w:rFonts w:ascii="Calibri" w:eastAsia="Times New Roman" w:hAnsi="Calibri" w:cs="2  Titr" w:hint="cs"/>
                <w:color w:val="000000"/>
                <w:rtl/>
              </w:rPr>
              <w:t xml:space="preserve">معاونت بهداشتی دانشگاه </w:t>
            </w:r>
            <w:r w:rsidR="00D36692">
              <w:rPr>
                <w:rFonts w:ascii="Calibri" w:eastAsia="Times New Roman" w:hAnsi="Calibri" w:cs="2  Titr" w:hint="cs"/>
                <w:color w:val="000000"/>
                <w:rtl/>
              </w:rPr>
              <w:t>گلستان</w:t>
            </w:r>
          </w:p>
        </w:tc>
      </w:tr>
      <w:tr w:rsidR="00B00275" w:rsidRPr="00B00275" w:rsidTr="00D43011">
        <w:trPr>
          <w:trHeight w:val="51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177A0B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تعداد دوره‌هاي آموزش بهورزي</w:t>
            </w:r>
            <w:r w:rsidR="00D36692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43011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36692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تا سال </w:t>
            </w:r>
            <w:r w:rsidR="00177A0B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98</w:t>
            </w: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177A0B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تعداد دانش‌آموزان پذيرفته شده </w:t>
            </w:r>
            <w:r w:rsidR="00D36692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تا سال </w:t>
            </w:r>
            <w:r w:rsidR="00177A0B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98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6B758E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تعداد بهورزان فارغ‌التحصيل </w:t>
            </w:r>
            <w:r w:rsidR="00D43011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36692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تا سال </w:t>
            </w:r>
            <w:r w:rsidR="006B758E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98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6B758E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تعداد دانش‌آموزان در حال تحصيل</w:t>
            </w:r>
            <w:r w:rsidR="00D36692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43011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="00D36692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 سال 9</w:t>
            </w:r>
            <w:r w:rsidR="006B758E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D43011" w:rsidRPr="00B00275" w:rsidTr="00D43011">
        <w:trPr>
          <w:trHeight w:val="3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B00275">
              <w:rPr>
                <w:rFonts w:ascii="Calibri" w:eastAsia="Times New Roman" w:hAnsi="Calibri" w:cs="Times New Roman"/>
                <w:color w:val="000000"/>
                <w:rtl/>
              </w:rPr>
              <w:t>مرد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B00275">
              <w:rPr>
                <w:rFonts w:ascii="Calibri" w:eastAsia="Times New Roman" w:hAnsi="Calibri" w:cs="Times New Roman"/>
                <w:color w:val="000000"/>
                <w:rtl/>
              </w:rPr>
              <w:t>مرد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B00275">
              <w:rPr>
                <w:rFonts w:ascii="Calibri" w:eastAsia="Times New Roman" w:hAnsi="Calibri" w:cs="Times New Roman"/>
                <w:color w:val="000000"/>
                <w:rtl/>
              </w:rPr>
              <w:t>مرد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زن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</w:tr>
      <w:tr w:rsidR="00D43011" w:rsidRPr="00B00275" w:rsidTr="00D4301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بندر ترکمن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177A0B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b/>
                <w:bCs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75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116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59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73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25</w:t>
            </w:r>
          </w:p>
        </w:tc>
      </w:tr>
      <w:tr w:rsidR="00D43011" w:rsidRPr="00B00275" w:rsidTr="00D43011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علی آباد کتول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177A0B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b/>
                <w:bCs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92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164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77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118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26</w:t>
            </w:r>
          </w:p>
        </w:tc>
      </w:tr>
      <w:tr w:rsidR="00B00275" w:rsidRPr="00B00275" w:rsidTr="00D43011">
        <w:trPr>
          <w:trHeight w:val="3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گرگان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177A0B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b/>
                <w:bCs/>
                <w:color w:val="000000"/>
              </w:rPr>
              <w:t>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6B758E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186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75" w:rsidRPr="00B00275" w:rsidRDefault="006B758E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313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499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167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 w:rsidRPr="00B00275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285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452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75" w:rsidRPr="00B00275" w:rsidRDefault="006B758E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75" w:rsidRPr="00B00275" w:rsidRDefault="006B758E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39</w:t>
            </w:r>
          </w:p>
        </w:tc>
      </w:tr>
      <w:tr w:rsidR="00D43011" w:rsidRPr="00B00275" w:rsidTr="00D4301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گنبد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177A0B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b/>
                <w:bCs/>
                <w:color w:val="000000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331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571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202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307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509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27</w:t>
            </w:r>
          </w:p>
        </w:tc>
      </w:tr>
      <w:tr w:rsidR="00D43011" w:rsidRPr="00B00275" w:rsidTr="00D43011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rPr>
                <w:rFonts w:ascii="Calibri" w:eastAsia="Times New Roman" w:hAnsi="Calibri" w:cs="2  Nazanin"/>
                <w:b/>
                <w:bCs/>
                <w:color w:val="000000"/>
                <w:sz w:val="20"/>
                <w:szCs w:val="2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  <w:sz w:val="20"/>
                <w:szCs w:val="20"/>
                <w:rtl/>
              </w:rPr>
              <w:t>مینودشت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177A0B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b/>
                <w:bCs/>
                <w:color w:val="000000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207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324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88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166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254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26</w:t>
            </w:r>
          </w:p>
        </w:tc>
      </w:tr>
      <w:tr w:rsidR="00D43011" w:rsidRPr="00B00275" w:rsidTr="00D43011">
        <w:trPr>
          <w:trHeight w:val="315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75" w:rsidRPr="00B00275" w:rsidRDefault="00B00275" w:rsidP="00B0027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0275">
              <w:rPr>
                <w:rFonts w:ascii="Calibri" w:eastAsia="Times New Roman" w:hAnsi="Calibri" w:cs="Times New Roman"/>
                <w:color w:val="000000"/>
                <w:rtl/>
              </w:rPr>
              <w:t>استان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right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656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1018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1674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512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894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B00275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 w:rsidRPr="00B00275">
              <w:rPr>
                <w:rFonts w:ascii="Calibri" w:eastAsia="Times New Roman" w:hAnsi="Calibri" w:cs="2  Nazanin" w:hint="cs"/>
                <w:b/>
                <w:bCs/>
                <w:color w:val="000000"/>
              </w:rPr>
              <w:t>1406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75" w:rsidRPr="00B00275" w:rsidRDefault="006B758E" w:rsidP="00B0027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143</w:t>
            </w:r>
          </w:p>
        </w:tc>
      </w:tr>
    </w:tbl>
    <w:p w:rsidR="00B00275" w:rsidRDefault="00B00275" w:rsidP="00B00275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</w:p>
    <w:p w:rsidR="00B00275" w:rsidRDefault="00F61F8D" w:rsidP="00B00275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350E794D" wp14:editId="07503D04">
            <wp:extent cx="4829175" cy="26384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164D" w:rsidRDefault="0058164D" w:rsidP="0058164D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F61F8D" w:rsidRDefault="00F61F8D" w:rsidP="00F61F8D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</w:p>
    <w:p w:rsidR="0058164D" w:rsidRDefault="0058164D" w:rsidP="0058164D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</w:p>
    <w:p w:rsidR="00B00275" w:rsidRDefault="00B00275" w:rsidP="0058164D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</w:p>
    <w:p w:rsidR="00B00275" w:rsidRDefault="00B00275" w:rsidP="00CD3956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>
        <w:rPr>
          <w:noProof/>
        </w:rPr>
        <w:drawing>
          <wp:inline distT="0" distB="0" distL="0" distR="0" wp14:anchorId="7E560131" wp14:editId="4478B9A6">
            <wp:extent cx="5166995" cy="3033395"/>
            <wp:effectExtent l="0" t="0" r="1460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3956" w:rsidRDefault="00CD3956" w:rsidP="00CD3956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7D27898D" wp14:editId="334DCD46">
            <wp:extent cx="5081270" cy="2833370"/>
            <wp:effectExtent l="0" t="0" r="508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3956" w:rsidRDefault="00CD3956" w:rsidP="00CD3956">
      <w:pPr>
        <w:bidi/>
        <w:jc w:val="center"/>
        <w:rPr>
          <w:rFonts w:ascii="Bold" w:eastAsia="Times New Roman" w:hAnsi="Bold" w:cs="2  Nazanin"/>
          <w:b/>
          <w:bCs/>
          <w:color w:val="000080"/>
          <w:sz w:val="24"/>
          <w:szCs w:val="24"/>
        </w:rPr>
      </w:pPr>
      <w:r>
        <w:rPr>
          <w:noProof/>
        </w:rPr>
        <w:drawing>
          <wp:inline distT="0" distB="0" distL="0" distR="0" wp14:anchorId="2A6532E3" wp14:editId="3D9F67F0">
            <wp:extent cx="5109845" cy="2871470"/>
            <wp:effectExtent l="0" t="0" r="14605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275" w:rsidRDefault="00CD3956" w:rsidP="00CD3956">
      <w:pPr>
        <w:bidi/>
        <w:jc w:val="center"/>
        <w:rPr>
          <w:rFonts w:ascii="Bold" w:eastAsia="Times New Roman" w:hAnsi="Bold" w:cs="2 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CC957E8" wp14:editId="316BA40C">
            <wp:extent cx="4572000" cy="2767012"/>
            <wp:effectExtent l="0" t="0" r="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956" w:rsidRDefault="00CD3956" w:rsidP="00CD3956">
      <w:pPr>
        <w:bidi/>
        <w:jc w:val="center"/>
        <w:rPr>
          <w:rFonts w:ascii="Bold" w:eastAsia="Times New Roman" w:hAnsi="Bold" w:cs="2 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0B928C88" wp14:editId="1D5CDFD5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3956" w:rsidRDefault="00CD3956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747B" w:rsidRPr="00CD3956" w:rsidRDefault="0071747B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956" w:rsidRPr="00CD3956" w:rsidRDefault="00CD3956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5092E6" wp14:editId="6B056975">
            <wp:extent cx="4572000" cy="2776537"/>
            <wp:effectExtent l="0" t="0" r="0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3956" w:rsidRDefault="00CD3956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49A" w:rsidRDefault="0028449A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915" w:rsidRDefault="000E1915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915" w:rsidRDefault="000E1915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915" w:rsidRDefault="000E1915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915" w:rsidRDefault="000E1915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915" w:rsidRDefault="000E1915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915" w:rsidRDefault="000E1915" w:rsidP="00C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8449A" w:rsidRPr="0028449A" w:rsidRDefault="0028449A" w:rsidP="001D1D3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49A" w:rsidRPr="0028449A" w:rsidSect="007E3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3CC"/>
    <w:multiLevelType w:val="hybridMultilevel"/>
    <w:tmpl w:val="D6BE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6FB5"/>
    <w:multiLevelType w:val="hybridMultilevel"/>
    <w:tmpl w:val="925E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16776"/>
    <w:multiLevelType w:val="hybridMultilevel"/>
    <w:tmpl w:val="D4C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97BA6"/>
    <w:multiLevelType w:val="hybridMultilevel"/>
    <w:tmpl w:val="D684FF6A"/>
    <w:lvl w:ilvl="0" w:tplc="169017D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270246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2C462D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9FEC20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5B221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C4A99C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1DA44F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75803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1206D9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73FD02CD"/>
    <w:multiLevelType w:val="hybridMultilevel"/>
    <w:tmpl w:val="49D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4805"/>
    <w:multiLevelType w:val="hybridMultilevel"/>
    <w:tmpl w:val="6A8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A5"/>
    <w:rsid w:val="000B46D1"/>
    <w:rsid w:val="000E1915"/>
    <w:rsid w:val="000F015E"/>
    <w:rsid w:val="00177A0B"/>
    <w:rsid w:val="001D1D34"/>
    <w:rsid w:val="0028449A"/>
    <w:rsid w:val="002F743E"/>
    <w:rsid w:val="00313049"/>
    <w:rsid w:val="003445EA"/>
    <w:rsid w:val="00436E3D"/>
    <w:rsid w:val="00457738"/>
    <w:rsid w:val="005034CB"/>
    <w:rsid w:val="0058164D"/>
    <w:rsid w:val="00635BB5"/>
    <w:rsid w:val="0066538B"/>
    <w:rsid w:val="006A59BE"/>
    <w:rsid w:val="006B758E"/>
    <w:rsid w:val="006D5C83"/>
    <w:rsid w:val="006F3453"/>
    <w:rsid w:val="006F3F44"/>
    <w:rsid w:val="00715BA5"/>
    <w:rsid w:val="0071747B"/>
    <w:rsid w:val="007867E5"/>
    <w:rsid w:val="007E3161"/>
    <w:rsid w:val="008017E6"/>
    <w:rsid w:val="00803697"/>
    <w:rsid w:val="00916E91"/>
    <w:rsid w:val="00A35F9A"/>
    <w:rsid w:val="00A51056"/>
    <w:rsid w:val="00AD3790"/>
    <w:rsid w:val="00B00275"/>
    <w:rsid w:val="00B6477D"/>
    <w:rsid w:val="00B64909"/>
    <w:rsid w:val="00B86719"/>
    <w:rsid w:val="00BF39CC"/>
    <w:rsid w:val="00C933E1"/>
    <w:rsid w:val="00CA4A92"/>
    <w:rsid w:val="00CD3956"/>
    <w:rsid w:val="00D36692"/>
    <w:rsid w:val="00D43011"/>
    <w:rsid w:val="00F61F8D"/>
    <w:rsid w:val="00FC04CB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39CC0-1590-4DDA-9223-4555845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97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BodyText">
    <w:name w:val="Body Text"/>
    <w:basedOn w:val="Normal"/>
    <w:link w:val="BodyTextChar"/>
    <w:semiHidden/>
    <w:unhideWhenUsed/>
    <w:rsid w:val="00FE7A0A"/>
    <w:pPr>
      <w:bidi/>
      <w:spacing w:after="0" w:line="240" w:lineRule="auto"/>
      <w:jc w:val="lowKashida"/>
    </w:pPr>
    <w:rPr>
      <w:rFonts w:ascii="Times New Roman" w:eastAsia="Times New Roman" w:hAnsi="Times New Roman" w:cs="Zar"/>
      <w:b/>
      <w:bCs/>
      <w:sz w:val="28"/>
      <w:szCs w:val="1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E7A0A"/>
    <w:rPr>
      <w:rFonts w:ascii="Times New Roman" w:eastAsia="Times New Roman" w:hAnsi="Times New Roman" w:cs="Zar"/>
      <w:b/>
      <w:bCs/>
      <w:sz w:val="28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90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43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6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85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61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7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17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ranian%20Novin\&#1583;&#1575;&#1606;&#1604;&#1608;&#1583;\&#1605;&#1588;&#1582;&#1589;&#1575;&#1578;%20&#1605;&#1585;&#1575;&#1705;&#1586;\&#1605;&#1588;&#1582;&#1589;&#1575;&#1578;%20&#1605;&#1585;&#1575;&#1705;&#1586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تعداد دوره‌هاي آموزش بهورزي تا</a:t>
            </a:r>
            <a:r>
              <a:rPr lang="fa-IR" baseline="0"/>
              <a:t> سال 98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78584392014518E-2"/>
          <c:y val="0.15656486150719412"/>
          <c:w val="0.79642701649589631"/>
          <c:h val="0.80240567187587186"/>
        </c:manualLayout>
      </c:layout>
      <c:pie3DChart>
        <c:varyColors val="1"/>
        <c:ser>
          <c:idx val="0"/>
          <c:order val="0"/>
          <c:explosion val="43"/>
          <c:dPt>
            <c:idx val="0"/>
            <c:bubble3D val="0"/>
            <c:explosion val="28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2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16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explosion val="27"/>
            <c:spPr>
              <a:solidFill>
                <a:srgbClr val="632B8D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2188279369643106E-2"/>
                  <c:y val="5.75707813242256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Sheet1!$B$4:$B$8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28</c:v>
                </c:pt>
                <c:pt idx="3">
                  <c:v>29</c:v>
                </c:pt>
                <c:pt idx="4">
                  <c:v>19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 b="1" i="0" u="none" strike="noStrike" baseline="0">
                <a:effectLst/>
              </a:rPr>
              <a:t>تعداد دانش‌آموزان پذيرفته شده تا سال 98  </a:t>
            </a:r>
            <a:r>
              <a:rPr lang="fa-IR" sz="1600" b="1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Sheet1!$C$11:$C$12</c:f>
              <c:strCache>
                <c:ptCount val="2"/>
                <c:pt idx="0">
                  <c:v>تعداد دانش‌آموزان پذيرفته شده </c:v>
                </c:pt>
                <c:pt idx="1">
                  <c:v>مرد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9158166400393487E-3"/>
                  <c:y val="4.18672807201172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Sheet1!$B$13:$B$17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Sheet1!$C$13:$C$17</c:f>
              <c:numCache>
                <c:formatCode>General</c:formatCode>
                <c:ptCount val="5"/>
                <c:pt idx="0">
                  <c:v>41</c:v>
                </c:pt>
                <c:pt idx="1">
                  <c:v>72</c:v>
                </c:pt>
                <c:pt idx="2">
                  <c:v>186</c:v>
                </c:pt>
                <c:pt idx="3">
                  <c:v>240</c:v>
                </c:pt>
                <c:pt idx="4">
                  <c:v>117</c:v>
                </c:pt>
              </c:numCache>
            </c:numRef>
          </c:val>
        </c:ser>
        <c:ser>
          <c:idx val="1"/>
          <c:order val="1"/>
          <c:tx>
            <c:strRef>
              <c:f>Sheet1!$D$11:$D$12</c:f>
              <c:strCache>
                <c:ptCount val="2"/>
                <c:pt idx="0">
                  <c:v>تعداد دانش‌آموزان پذيرفته شده </c:v>
                </c:pt>
                <c:pt idx="1">
                  <c:v>زن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6.28009210801759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331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2  Titr" panose="00000700000000000000" pitchFamily="2" charset="-78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Sheet1!$B$13:$B$17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Sheet1!$D$13:$D$17</c:f>
              <c:numCache>
                <c:formatCode>General</c:formatCode>
                <c:ptCount val="5"/>
                <c:pt idx="0">
                  <c:v>75</c:v>
                </c:pt>
                <c:pt idx="1">
                  <c:v>92</c:v>
                </c:pt>
                <c:pt idx="2">
                  <c:v>313</c:v>
                </c:pt>
                <c:pt idx="3">
                  <c:v>331</c:v>
                </c:pt>
                <c:pt idx="4">
                  <c:v>207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1856112"/>
        <c:axId val="211856672"/>
      </c:barChart>
      <c:catAx>
        <c:axId val="21185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856672"/>
        <c:crosses val="autoZero"/>
        <c:auto val="1"/>
        <c:lblAlgn val="ctr"/>
        <c:lblOffset val="100"/>
        <c:noMultiLvlLbl val="0"/>
      </c:catAx>
      <c:valAx>
        <c:axId val="21185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85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 b="1" i="0" u="none" strike="noStrike" baseline="0">
                <a:effectLst/>
              </a:rPr>
              <a:t>تعداد بهورزان فارغ‌التحصيل تا سال 98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Sheet1!$C$20:$C$21</c:f>
              <c:strCache>
                <c:ptCount val="2"/>
                <c:pt idx="0">
                  <c:v>تعداد بهورزان فارغ‌التحصيل </c:v>
                </c:pt>
                <c:pt idx="1">
                  <c:v>مرد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Sheet1!$B$22:$B$26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Sheet1!$C$22:$C$26</c:f>
              <c:numCache>
                <c:formatCode>General</c:formatCode>
                <c:ptCount val="5"/>
                <c:pt idx="0">
                  <c:v>14</c:v>
                </c:pt>
                <c:pt idx="1">
                  <c:v>41</c:v>
                </c:pt>
                <c:pt idx="2">
                  <c:v>167</c:v>
                </c:pt>
                <c:pt idx="3">
                  <c:v>202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Sheet1!$D$20:$D$21</c:f>
              <c:strCache>
                <c:ptCount val="2"/>
                <c:pt idx="0">
                  <c:v>تعداد بهورزان فارغ‌التحصيل </c:v>
                </c:pt>
                <c:pt idx="1">
                  <c:v>زن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9987503124218945E-3"/>
                  <c:y val="-0.134468848050201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Sheet1!$B$22:$B$26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Sheet1!$D$22:$D$26</c:f>
              <c:numCache>
                <c:formatCode>General</c:formatCode>
                <c:ptCount val="5"/>
                <c:pt idx="0">
                  <c:v>59</c:v>
                </c:pt>
                <c:pt idx="1">
                  <c:v>77</c:v>
                </c:pt>
                <c:pt idx="2">
                  <c:v>285</c:v>
                </c:pt>
                <c:pt idx="3">
                  <c:v>307</c:v>
                </c:pt>
                <c:pt idx="4">
                  <c:v>166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1459280"/>
        <c:axId val="261459840"/>
      </c:barChart>
      <c:catAx>
        <c:axId val="26145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459840"/>
        <c:crosses val="autoZero"/>
        <c:auto val="1"/>
        <c:lblAlgn val="ctr"/>
        <c:lblOffset val="100"/>
        <c:noMultiLvlLbl val="0"/>
      </c:catAx>
      <c:valAx>
        <c:axId val="26145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45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تعداد دانش‌آموزان در حال تحصيل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914260717410336E-2"/>
          <c:y val="0.16912037037037039"/>
          <c:w val="0.90286351706036749"/>
          <c:h val="0.606650991542723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Sheet1!$C$29:$C$30</c:f>
              <c:strCache>
                <c:ptCount val="2"/>
                <c:pt idx="0">
                  <c:v>تعداد دانش‌آموزان در حال تحصيل</c:v>
                </c:pt>
                <c:pt idx="1">
                  <c:v>مرد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Sheet1!$B$31:$B$35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Sheet1!$C$31:$C$35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15</c:v>
                </c:pt>
                <c:pt idx="3">
                  <c:v>23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Sheet1!$D$29:$D$30</c:f>
              <c:strCache>
                <c:ptCount val="2"/>
                <c:pt idx="0">
                  <c:v>تعداد دانش‌آموزان در حال تحصيل</c:v>
                </c:pt>
                <c:pt idx="1">
                  <c:v>زن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Sheet1!$B$31:$B$35</c:f>
              <c:strCache>
                <c:ptCount val="5"/>
                <c:pt idx="0">
                  <c:v>بندر ترکمن</c:v>
                </c:pt>
                <c:pt idx="1">
                  <c:v>علی آباد کتول</c:v>
                </c:pt>
                <c:pt idx="2">
                  <c:v>گرگان </c:v>
                </c:pt>
                <c:pt idx="3">
                  <c:v>گنبد</c:v>
                </c:pt>
                <c:pt idx="4">
                  <c:v>مینودشت</c:v>
                </c:pt>
              </c:strCache>
            </c:strRef>
          </c:cat>
          <c:val>
            <c:numRef>
              <c:f>Sheet1!$D$31:$D$35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24</c:v>
                </c:pt>
                <c:pt idx="3">
                  <c:v>4</c:v>
                </c:pt>
                <c:pt idx="4">
                  <c:v>14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61462640"/>
        <c:axId val="261463200"/>
      </c:barChart>
      <c:catAx>
        <c:axId val="2614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463200"/>
        <c:crosses val="autoZero"/>
        <c:auto val="1"/>
        <c:lblAlgn val="ctr"/>
        <c:lblOffset val="100"/>
        <c:noMultiLvlLbl val="0"/>
      </c:catAx>
      <c:valAx>
        <c:axId val="261463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4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تعداد دانش آموز پذیرفته شده از سال 63-98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11111111111108E-2"/>
          <c:y val="0.21870679637618168"/>
          <c:w val="0.81388888888888888"/>
          <c:h val="0.577343725997986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2  Titr" panose="00000700000000000000" pitchFamily="2" charset="-78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Sheet1!$C$39:$D$40</c:f>
              <c:multiLvlStrCache>
                <c:ptCount val="2"/>
                <c:lvl>
                  <c:pt idx="0">
                    <c:v>مرد</c:v>
                  </c:pt>
                  <c:pt idx="1">
                    <c:v>زن</c:v>
                  </c:pt>
                </c:lvl>
                <c:lvl>
                  <c:pt idx="0">
                    <c:v>تعداد دانش‌آموزان پذيرفته شده </c:v>
                  </c:pt>
                </c:lvl>
              </c:multiLvlStrCache>
            </c:multiLvlStrRef>
          </c:cat>
          <c:val>
            <c:numRef>
              <c:f>Sheet1!$C$41:$D$41</c:f>
              <c:numCache>
                <c:formatCode>General</c:formatCode>
                <c:ptCount val="2"/>
                <c:pt idx="0">
                  <c:v>656</c:v>
                </c:pt>
                <c:pt idx="1">
                  <c:v>1018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تعداد بهورزان فارغ التحصیل از سال 63-98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Sheet1!$C$43:$D$44</c:f>
              <c:multiLvlStrCache>
                <c:ptCount val="2"/>
                <c:lvl>
                  <c:pt idx="0">
                    <c:v>مرد</c:v>
                  </c:pt>
                  <c:pt idx="1">
                    <c:v>زن</c:v>
                  </c:pt>
                </c:lvl>
                <c:lvl>
                  <c:pt idx="0">
                    <c:v>تعداد بهورزان فارغ‌التحصيل </c:v>
                  </c:pt>
                </c:lvl>
              </c:multiLvlStrCache>
            </c:multiLvlStrRef>
          </c:cat>
          <c:val>
            <c:numRef>
              <c:f>Sheet1!$C$45:$D$45</c:f>
              <c:numCache>
                <c:formatCode>General</c:formatCode>
                <c:ptCount val="2"/>
                <c:pt idx="0">
                  <c:v>512</c:v>
                </c:pt>
                <c:pt idx="1">
                  <c:v>894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تعداد</a:t>
            </a:r>
            <a:r>
              <a:rPr lang="fa-IR" baseline="0"/>
              <a:t> دانش آموزان در حال تحصیل در سال 98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8888888888889"/>
          <c:y val="0.21817075015668788"/>
          <c:w val="0.81388888888888888"/>
          <c:h val="0.5783651871969800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Sheet1!$C$47:$D$48</c:f>
              <c:multiLvlStrCache>
                <c:ptCount val="2"/>
                <c:lvl>
                  <c:pt idx="0">
                    <c:v>مرد</c:v>
                  </c:pt>
                  <c:pt idx="1">
                    <c:v>زن</c:v>
                  </c:pt>
                </c:lvl>
                <c:lvl>
                  <c:pt idx="0">
                    <c:v>تعداد دانش‌آموزان در حال تحصيل</c:v>
                  </c:pt>
                </c:lvl>
              </c:multiLvlStrCache>
            </c:multiLvlStrRef>
          </c:cat>
          <c:val>
            <c:numRef>
              <c:f>Sheet1!$C$49:$D$49</c:f>
              <c:numCache>
                <c:formatCode>General</c:formatCode>
                <c:ptCount val="2"/>
                <c:pt idx="0">
                  <c:v>83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Iranian Novin</dc:creator>
  <cp:keywords/>
  <dc:description/>
  <cp:lastModifiedBy>Iranian Novin</cp:lastModifiedBy>
  <cp:revision>33</cp:revision>
  <dcterms:created xsi:type="dcterms:W3CDTF">2017-06-19T05:26:00Z</dcterms:created>
  <dcterms:modified xsi:type="dcterms:W3CDTF">2020-06-28T06:45:00Z</dcterms:modified>
</cp:coreProperties>
</file>